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D897" w14:textId="77777777" w:rsidR="0084680A" w:rsidRDefault="0084680A" w:rsidP="000F7CB4">
      <w:pPr>
        <w:jc w:val="center"/>
        <w:rPr>
          <w:b/>
        </w:rPr>
      </w:pPr>
      <w:bookmarkStart w:id="0" w:name="_GoBack"/>
      <w:bookmarkEnd w:id="0"/>
      <w:r w:rsidRPr="0084680A">
        <w:rPr>
          <w:b/>
        </w:rPr>
        <w:t>Qualifying as an Expert</w:t>
      </w:r>
      <w:r>
        <w:t xml:space="preserve"> </w:t>
      </w:r>
    </w:p>
    <w:p w14:paraId="2927E835" w14:textId="77777777" w:rsidR="000F7CB4" w:rsidRPr="000F7CB4" w:rsidRDefault="0084680A" w:rsidP="000F7CB4">
      <w:pPr>
        <w:jc w:val="center"/>
        <w:rPr>
          <w:b/>
        </w:rPr>
      </w:pPr>
      <w:r>
        <w:rPr>
          <w:b/>
        </w:rPr>
        <w:t xml:space="preserve">A </w:t>
      </w:r>
      <w:r w:rsidR="000F7CB4" w:rsidRPr="000F7CB4">
        <w:rPr>
          <w:b/>
        </w:rPr>
        <w:t>Worksheet</w:t>
      </w:r>
    </w:p>
    <w:p w14:paraId="7B0405E7" w14:textId="77777777" w:rsidR="000F7CB4" w:rsidRDefault="000F7CB4"/>
    <w:p w14:paraId="64636826" w14:textId="77777777" w:rsidR="0084680A" w:rsidRDefault="008B6654" w:rsidP="0084680A">
      <w:pPr>
        <w:rPr>
          <w:b/>
        </w:rPr>
      </w:pPr>
      <w:r w:rsidRPr="00FF447A">
        <w:rPr>
          <w:b/>
        </w:rPr>
        <w:t xml:space="preserve">Step </w:t>
      </w:r>
      <w:r w:rsidR="008A1B33">
        <w:rPr>
          <w:b/>
        </w:rPr>
        <w:t>1</w:t>
      </w:r>
      <w:r w:rsidRPr="00FF447A">
        <w:rPr>
          <w:b/>
        </w:rPr>
        <w:t>-</w:t>
      </w:r>
      <w:r w:rsidR="0084680A">
        <w:rPr>
          <w:b/>
        </w:rPr>
        <w:t xml:space="preserve">List all </w:t>
      </w:r>
      <w:r w:rsidR="000F7CB4" w:rsidRPr="00FF447A">
        <w:rPr>
          <w:b/>
        </w:rPr>
        <w:t xml:space="preserve">Education and formal training: </w:t>
      </w:r>
    </w:p>
    <w:p w14:paraId="549F761C" w14:textId="77777777" w:rsidR="006C5FD6" w:rsidRPr="0084680A" w:rsidRDefault="006C5FD6" w:rsidP="0084680A">
      <w:pPr>
        <w:rPr>
          <w:b/>
        </w:rPr>
      </w:pPr>
      <w:r>
        <w:t xml:space="preserve">List any formal education, training, academic qualifications, and credentials.  Be sure to point out specific information regarding your education that may make you uniquely qualified. </w:t>
      </w:r>
    </w:p>
    <w:p w14:paraId="4FD5BD51" w14:textId="77777777" w:rsidR="00150090" w:rsidRDefault="00150090">
      <w:pPr>
        <w:rPr>
          <w:b/>
        </w:rPr>
      </w:pPr>
    </w:p>
    <w:p w14:paraId="2A99E7C5" w14:textId="77777777" w:rsidR="00150090" w:rsidRDefault="00150090">
      <w:pPr>
        <w:rPr>
          <w:b/>
        </w:rPr>
      </w:pPr>
    </w:p>
    <w:p w14:paraId="2AB7FA99" w14:textId="77777777" w:rsidR="00150090" w:rsidRDefault="00150090">
      <w:pPr>
        <w:rPr>
          <w:b/>
        </w:rPr>
      </w:pPr>
    </w:p>
    <w:p w14:paraId="2997A253" w14:textId="77777777" w:rsidR="00150090" w:rsidRDefault="00150090">
      <w:pPr>
        <w:rPr>
          <w:b/>
        </w:rPr>
      </w:pPr>
    </w:p>
    <w:p w14:paraId="28E146FD" w14:textId="77777777" w:rsidR="00150090" w:rsidRDefault="00150090">
      <w:pPr>
        <w:rPr>
          <w:b/>
        </w:rPr>
      </w:pPr>
    </w:p>
    <w:p w14:paraId="47A85620" w14:textId="393B0951" w:rsidR="000F7CB4" w:rsidRPr="00325EF8" w:rsidRDefault="008A1B33">
      <w:pPr>
        <w:rPr>
          <w:b/>
        </w:rPr>
      </w:pPr>
      <w:r>
        <w:rPr>
          <w:b/>
        </w:rPr>
        <w:t>Step 2</w:t>
      </w:r>
      <w:r w:rsidR="006C5FD6" w:rsidRPr="00325EF8">
        <w:rPr>
          <w:b/>
        </w:rPr>
        <w:t>-</w:t>
      </w:r>
      <w:r w:rsidR="0084680A">
        <w:rPr>
          <w:b/>
        </w:rPr>
        <w:t xml:space="preserve">Outline </w:t>
      </w:r>
      <w:r w:rsidR="000F7CB4" w:rsidRPr="00325EF8">
        <w:rPr>
          <w:b/>
        </w:rPr>
        <w:t>Experience</w:t>
      </w:r>
      <w:r w:rsidR="0084680A">
        <w:rPr>
          <w:b/>
        </w:rPr>
        <w:t xml:space="preserve"> for the layperson</w:t>
      </w:r>
      <w:r w:rsidR="000F7CB4" w:rsidRPr="00325EF8">
        <w:rPr>
          <w:b/>
        </w:rPr>
        <w:t>:</w:t>
      </w:r>
    </w:p>
    <w:p w14:paraId="1FFCEF15" w14:textId="77777777" w:rsidR="006C5FD6" w:rsidRDefault="002F5B7A" w:rsidP="00325EF8">
      <w:pPr>
        <w:jc w:val="both"/>
      </w:pPr>
      <w:r>
        <w:t>Now, l</w:t>
      </w:r>
      <w:r w:rsidR="006C5FD6">
        <w:t>ist experience not included in the attainment of your academic degree or certifications. Think about how your experience i</w:t>
      </w:r>
      <w:r>
        <w:t>s</w:t>
      </w:r>
      <w:r w:rsidR="006C5FD6">
        <w:t xml:space="preserve"> particularly meaningful in the case in which you plan to testify.</w:t>
      </w:r>
      <w:r w:rsidR="0084680A">
        <w:t xml:space="preserve"> Be sure to avoid jargon or acronyms used in your industry. </w:t>
      </w:r>
      <w:r w:rsidR="006C5FD6">
        <w:t xml:space="preserve"> </w:t>
      </w:r>
    </w:p>
    <w:p w14:paraId="24ADD761" w14:textId="77777777" w:rsidR="00150090" w:rsidRDefault="00150090">
      <w:pPr>
        <w:rPr>
          <w:b/>
        </w:rPr>
      </w:pPr>
    </w:p>
    <w:p w14:paraId="0DF9C477" w14:textId="77777777" w:rsidR="00150090" w:rsidRDefault="00150090">
      <w:pPr>
        <w:rPr>
          <w:b/>
        </w:rPr>
      </w:pPr>
    </w:p>
    <w:p w14:paraId="17190A9F" w14:textId="77777777" w:rsidR="00150090" w:rsidRDefault="00150090">
      <w:pPr>
        <w:rPr>
          <w:b/>
        </w:rPr>
      </w:pPr>
    </w:p>
    <w:p w14:paraId="781F5E73" w14:textId="77777777" w:rsidR="00150090" w:rsidRDefault="00150090">
      <w:pPr>
        <w:rPr>
          <w:b/>
        </w:rPr>
      </w:pPr>
    </w:p>
    <w:p w14:paraId="0CF0EC31" w14:textId="77777777" w:rsidR="00150090" w:rsidRDefault="00150090">
      <w:pPr>
        <w:rPr>
          <w:b/>
        </w:rPr>
      </w:pPr>
    </w:p>
    <w:p w14:paraId="50801E60" w14:textId="667761D4" w:rsidR="00290CE0" w:rsidRPr="00325EF8" w:rsidRDefault="006C5FD6">
      <w:pPr>
        <w:rPr>
          <w:b/>
        </w:rPr>
      </w:pPr>
      <w:r w:rsidRPr="00325EF8">
        <w:rPr>
          <w:b/>
        </w:rPr>
        <w:t xml:space="preserve">Step </w:t>
      </w:r>
      <w:r w:rsidR="008A1B33">
        <w:rPr>
          <w:b/>
        </w:rPr>
        <w:t>3</w:t>
      </w:r>
      <w:r w:rsidRPr="00325EF8">
        <w:rPr>
          <w:b/>
        </w:rPr>
        <w:t>-</w:t>
      </w:r>
      <w:r w:rsidR="00290CE0" w:rsidRPr="00325EF8">
        <w:rPr>
          <w:b/>
        </w:rPr>
        <w:t xml:space="preserve">Additional Considerations: </w:t>
      </w:r>
    </w:p>
    <w:p w14:paraId="5E1A2FC0" w14:textId="77777777" w:rsidR="0084680A" w:rsidRDefault="00290CE0">
      <w:r w:rsidRPr="00290CE0">
        <w:t>In addition to an expert’s education, training and experience, there are many other qualifications that can speak to</w:t>
      </w:r>
      <w:r w:rsidR="00531F19">
        <w:t xml:space="preserve"> an </w:t>
      </w:r>
      <w:r w:rsidRPr="00290CE0">
        <w:t>expert’s credibility. For instance, licenses and certificates, professional associations, awards, research and publications, teaching positions, and of course prior testimony, are all relevant.</w:t>
      </w:r>
      <w:r w:rsidR="00531F19">
        <w:t xml:space="preserve"> </w:t>
      </w:r>
    </w:p>
    <w:p w14:paraId="2DA6C1A7" w14:textId="77777777" w:rsidR="000F7CB4" w:rsidRDefault="006C5FD6">
      <w:r>
        <w:t xml:space="preserve">List </w:t>
      </w:r>
      <w:r w:rsidR="00531F19">
        <w:t xml:space="preserve">any </w:t>
      </w:r>
      <w:r>
        <w:t>l</w:t>
      </w:r>
      <w:r w:rsidR="000F7CB4">
        <w:t>icenses</w:t>
      </w:r>
      <w:r w:rsidR="00531F19">
        <w:t xml:space="preserve"> held</w:t>
      </w:r>
      <w:r w:rsidR="000F7CB4">
        <w:t>:</w:t>
      </w:r>
    </w:p>
    <w:p w14:paraId="715FE288" w14:textId="77777777" w:rsidR="000F7CB4" w:rsidRDefault="000F7CB4"/>
    <w:p w14:paraId="06826476" w14:textId="77777777" w:rsidR="000F7CB4" w:rsidRDefault="006C5FD6">
      <w:r>
        <w:t>List any c</w:t>
      </w:r>
      <w:r w:rsidR="000F7CB4">
        <w:t>ertificates</w:t>
      </w:r>
      <w:r>
        <w:t xml:space="preserve"> or certifications h</w:t>
      </w:r>
      <w:r w:rsidR="00531F19">
        <w:t>e</w:t>
      </w:r>
      <w:r>
        <w:t xml:space="preserve">ld and what </w:t>
      </w:r>
      <w:r w:rsidR="00531F19">
        <w:t xml:space="preserve">was required to </w:t>
      </w:r>
      <w:r>
        <w:t>obtain them</w:t>
      </w:r>
      <w:r w:rsidR="0084680A">
        <w:t>/keep them</w:t>
      </w:r>
      <w:r w:rsidR="000F7CB4">
        <w:t>:</w:t>
      </w:r>
    </w:p>
    <w:p w14:paraId="5354A974" w14:textId="77777777" w:rsidR="000F7CB4" w:rsidRDefault="000F7CB4"/>
    <w:p w14:paraId="71F5B5E2" w14:textId="77777777" w:rsidR="000F7CB4" w:rsidRDefault="006C5FD6">
      <w:r>
        <w:lastRenderedPageBreak/>
        <w:t xml:space="preserve">List any </w:t>
      </w:r>
      <w:r w:rsidR="000F7CB4">
        <w:t>Professional Associations</w:t>
      </w:r>
      <w:r>
        <w:t xml:space="preserve"> </w:t>
      </w:r>
      <w:r w:rsidR="0003697F">
        <w:t>t</w:t>
      </w:r>
      <w:r>
        <w:t xml:space="preserve">o which you belong and include any </w:t>
      </w:r>
      <w:r w:rsidR="0003697F">
        <w:t xml:space="preserve">positions </w:t>
      </w:r>
      <w:r w:rsidR="00531F19">
        <w:t>held</w:t>
      </w:r>
      <w:r w:rsidR="0003697F">
        <w:t xml:space="preserve"> within the organization(s)</w:t>
      </w:r>
      <w:r w:rsidR="000F7CB4">
        <w:t>:</w:t>
      </w:r>
    </w:p>
    <w:p w14:paraId="7A4F8AC5" w14:textId="77777777" w:rsidR="000F7CB4" w:rsidRDefault="000F7CB4"/>
    <w:p w14:paraId="588BA884" w14:textId="77777777" w:rsidR="000F7CB4" w:rsidRDefault="0003697F">
      <w:r>
        <w:t>List any a</w:t>
      </w:r>
      <w:r w:rsidR="000F7CB4">
        <w:t>wards</w:t>
      </w:r>
      <w:r>
        <w:t xml:space="preserve"> received of a professional nature</w:t>
      </w:r>
      <w:r w:rsidR="000F7CB4">
        <w:t>:</w:t>
      </w:r>
    </w:p>
    <w:p w14:paraId="00CCC106" w14:textId="77777777" w:rsidR="000F7CB4" w:rsidRDefault="000F7CB4"/>
    <w:p w14:paraId="4A15BA54" w14:textId="77777777" w:rsidR="000F7CB4" w:rsidRDefault="0003697F">
      <w:r>
        <w:t>List and explain any pertinent r</w:t>
      </w:r>
      <w:r w:rsidR="000F7CB4">
        <w:t>esearch</w:t>
      </w:r>
      <w:r>
        <w:t xml:space="preserve"> </w:t>
      </w:r>
      <w:r w:rsidR="00531F19">
        <w:t xml:space="preserve">conducted or for which </w:t>
      </w:r>
      <w:r>
        <w:t>you may have participated</w:t>
      </w:r>
      <w:r w:rsidR="000F7CB4">
        <w:t>:</w:t>
      </w:r>
    </w:p>
    <w:p w14:paraId="3E99F65E" w14:textId="77777777" w:rsidR="000F7CB4" w:rsidRDefault="000F7CB4"/>
    <w:p w14:paraId="338D4EE3" w14:textId="77777777" w:rsidR="000F7CB4" w:rsidRDefault="0003697F">
      <w:r>
        <w:t xml:space="preserve">List any of </w:t>
      </w:r>
      <w:r w:rsidR="003A5B4A">
        <w:t xml:space="preserve">your </w:t>
      </w:r>
      <w:r>
        <w:t>p</w:t>
      </w:r>
      <w:r w:rsidR="000F7CB4">
        <w:t>ublications</w:t>
      </w:r>
      <w:r w:rsidR="003A5B4A">
        <w:t>, contributing author, articles, etc.</w:t>
      </w:r>
      <w:r w:rsidR="000F7CB4">
        <w:t>:</w:t>
      </w:r>
    </w:p>
    <w:p w14:paraId="4F183308" w14:textId="77777777" w:rsidR="000F7CB4" w:rsidRDefault="000F7CB4"/>
    <w:p w14:paraId="6E6A8834" w14:textId="77777777" w:rsidR="003A5B4A" w:rsidRDefault="003A5B4A"/>
    <w:p w14:paraId="07F82BFA" w14:textId="77777777" w:rsidR="000F7CB4" w:rsidRDefault="0003697F">
      <w:r>
        <w:t>List any t</w:t>
      </w:r>
      <w:r w:rsidR="000F7CB4">
        <w:t>eaching positions</w:t>
      </w:r>
      <w:r>
        <w:t xml:space="preserve"> you may have held. Also consider roles you may have h</w:t>
      </w:r>
      <w:r w:rsidR="00531F19">
        <w:t>ad</w:t>
      </w:r>
      <w:r>
        <w:t xml:space="preserve"> in presenting materials in a professional manner such as being an invited speaker to present on a subject</w:t>
      </w:r>
      <w:r w:rsidR="00531F19">
        <w:t>.</w:t>
      </w:r>
    </w:p>
    <w:p w14:paraId="56BBDDAD" w14:textId="77777777" w:rsidR="000F7CB4" w:rsidRDefault="000F7CB4"/>
    <w:p w14:paraId="0034171C" w14:textId="77777777" w:rsidR="003A5B4A" w:rsidRDefault="003A5B4A"/>
    <w:p w14:paraId="696737CE" w14:textId="77777777" w:rsidR="000F7CB4" w:rsidRDefault="0003697F">
      <w:r>
        <w:t>Remember to include your history of p</w:t>
      </w:r>
      <w:r w:rsidR="000F7CB4">
        <w:t>rior testimony</w:t>
      </w:r>
      <w:r>
        <w:t xml:space="preserve"> which also shows you are qualified as an expert</w:t>
      </w:r>
      <w:r w:rsidR="000F7CB4">
        <w:t>:</w:t>
      </w:r>
      <w:r w:rsidR="000F7CB4">
        <w:br/>
      </w:r>
    </w:p>
    <w:p w14:paraId="5A8BAE45" w14:textId="0B21EB16" w:rsidR="00290CE0" w:rsidRDefault="00290CE0" w:rsidP="00150090">
      <w:pPr>
        <w:pStyle w:val="ListParagraph"/>
        <w:spacing w:line="240" w:lineRule="auto"/>
        <w:ind w:left="2160"/>
        <w:rPr>
          <w:i/>
        </w:rPr>
      </w:pPr>
    </w:p>
    <w:p w14:paraId="2F444FEF" w14:textId="6ABB4C5A" w:rsidR="00150090" w:rsidRDefault="00150090" w:rsidP="00150090">
      <w:pPr>
        <w:pStyle w:val="ListParagraph"/>
        <w:spacing w:line="240" w:lineRule="auto"/>
        <w:ind w:left="2160"/>
        <w:rPr>
          <w:i/>
        </w:rPr>
      </w:pPr>
    </w:p>
    <w:p w14:paraId="2E6D124E" w14:textId="29640C9C" w:rsidR="00150090" w:rsidRDefault="00150090" w:rsidP="00150090">
      <w:pPr>
        <w:pStyle w:val="ListParagraph"/>
        <w:spacing w:line="240" w:lineRule="auto"/>
        <w:ind w:left="2160"/>
        <w:rPr>
          <w:i/>
        </w:rPr>
      </w:pPr>
    </w:p>
    <w:p w14:paraId="7E448114" w14:textId="2518D640" w:rsidR="00150090" w:rsidRDefault="00150090" w:rsidP="00150090">
      <w:pPr>
        <w:pStyle w:val="ListParagraph"/>
        <w:spacing w:line="240" w:lineRule="auto"/>
        <w:ind w:left="2160"/>
        <w:rPr>
          <w:i/>
        </w:rPr>
      </w:pPr>
    </w:p>
    <w:p w14:paraId="44E02400" w14:textId="65D1EA2A" w:rsidR="00150090" w:rsidRDefault="00150090" w:rsidP="00150090">
      <w:pPr>
        <w:pStyle w:val="ListParagraph"/>
        <w:spacing w:line="240" w:lineRule="auto"/>
        <w:ind w:left="2160"/>
        <w:rPr>
          <w:i/>
        </w:rPr>
      </w:pPr>
    </w:p>
    <w:p w14:paraId="4111491D" w14:textId="4F2EC10A" w:rsidR="00150090" w:rsidRDefault="00150090" w:rsidP="00150090">
      <w:pPr>
        <w:pStyle w:val="ListParagraph"/>
        <w:spacing w:line="240" w:lineRule="auto"/>
        <w:ind w:left="2160"/>
        <w:rPr>
          <w:i/>
        </w:rPr>
      </w:pPr>
    </w:p>
    <w:p w14:paraId="4FB07EDD" w14:textId="77777777" w:rsidR="00150090" w:rsidRPr="00290CE0" w:rsidRDefault="00150090" w:rsidP="00150090">
      <w:pPr>
        <w:pStyle w:val="ListParagraph"/>
        <w:spacing w:line="240" w:lineRule="auto"/>
        <w:ind w:left="2160"/>
        <w:rPr>
          <w:i/>
        </w:rPr>
      </w:pPr>
    </w:p>
    <w:p w14:paraId="3BA963E9" w14:textId="77777777" w:rsidR="008A1B33" w:rsidRPr="00FF447A" w:rsidRDefault="008A1B33" w:rsidP="008A1B33">
      <w:pPr>
        <w:rPr>
          <w:b/>
        </w:rPr>
      </w:pPr>
      <w:r>
        <w:rPr>
          <w:b/>
        </w:rPr>
        <w:t>Step 4</w:t>
      </w:r>
      <w:r w:rsidRPr="00FF447A">
        <w:rPr>
          <w:b/>
        </w:rPr>
        <w:t>:  Identify with the jury:</w:t>
      </w:r>
    </w:p>
    <w:p w14:paraId="6C6AA920" w14:textId="77777777" w:rsidR="008A1B33" w:rsidRDefault="008A1B33" w:rsidP="008A1B33">
      <w:r>
        <w:t>List several things the retaining counsel can share with the jury that would increase the likelihood of being seen as a three dimensional person rather than a hired gun.</w:t>
      </w:r>
    </w:p>
    <w:p w14:paraId="2EEE3AA2" w14:textId="77777777" w:rsidR="00150090" w:rsidRDefault="00150090">
      <w:pPr>
        <w:rPr>
          <w:b/>
        </w:rPr>
      </w:pPr>
    </w:p>
    <w:p w14:paraId="790DEFCF" w14:textId="77777777" w:rsidR="00150090" w:rsidRDefault="00150090">
      <w:pPr>
        <w:rPr>
          <w:b/>
        </w:rPr>
      </w:pPr>
    </w:p>
    <w:p w14:paraId="2641FB83" w14:textId="77777777" w:rsidR="00150090" w:rsidRDefault="00150090">
      <w:pPr>
        <w:rPr>
          <w:b/>
        </w:rPr>
      </w:pPr>
    </w:p>
    <w:p w14:paraId="4C3DBBA9" w14:textId="77777777" w:rsidR="00150090" w:rsidRDefault="00150090">
      <w:pPr>
        <w:rPr>
          <w:b/>
        </w:rPr>
      </w:pPr>
    </w:p>
    <w:p w14:paraId="17095CE5" w14:textId="77777777" w:rsidR="00150090" w:rsidRDefault="00150090">
      <w:pPr>
        <w:rPr>
          <w:b/>
        </w:rPr>
      </w:pPr>
    </w:p>
    <w:p w14:paraId="05E9E338" w14:textId="77551B68" w:rsidR="000F7CB4" w:rsidRPr="00325EF8" w:rsidRDefault="006730D8">
      <w:pPr>
        <w:rPr>
          <w:b/>
        </w:rPr>
      </w:pPr>
      <w:r w:rsidRPr="00325EF8">
        <w:rPr>
          <w:b/>
        </w:rPr>
        <w:lastRenderedPageBreak/>
        <w:t xml:space="preserve">Step </w:t>
      </w:r>
      <w:r w:rsidR="008A1B33">
        <w:rPr>
          <w:b/>
        </w:rPr>
        <w:t>5-O</w:t>
      </w:r>
      <w:r w:rsidRPr="00325EF8">
        <w:rPr>
          <w:b/>
        </w:rPr>
        <w:t>utlining your qualifications for retaining counsel</w:t>
      </w:r>
    </w:p>
    <w:p w14:paraId="78BE8F6A" w14:textId="77777777" w:rsidR="00AF733C" w:rsidRDefault="006730D8" w:rsidP="00386C84">
      <w:pPr>
        <w:jc w:val="both"/>
      </w:pPr>
      <w:r>
        <w:t xml:space="preserve">Now that you have evaluated all the ways in which you qualify as an expert, think about the specific case in which you plan to testify.  How do you specifically have expertise of value in </w:t>
      </w:r>
      <w:r w:rsidRPr="003A5B4A">
        <w:rPr>
          <w:b/>
          <w:i/>
        </w:rPr>
        <w:t>this particular case</w:t>
      </w:r>
      <w:r>
        <w:t xml:space="preserve">?  </w:t>
      </w:r>
      <w:r w:rsidR="005D6EA2">
        <w:t>Use the steps above to create an outline that can be provided to retaining counsel during a preparatory meeting.</w:t>
      </w:r>
    </w:p>
    <w:p w14:paraId="2071D039" w14:textId="3609A884" w:rsidR="00A549BC" w:rsidRDefault="00A549BC" w:rsidP="00150090">
      <w:pPr>
        <w:pStyle w:val="ListParagraph"/>
        <w:ind w:left="2160"/>
      </w:pPr>
    </w:p>
    <w:p w14:paraId="2B9298C9" w14:textId="31FC1FC7" w:rsidR="00150090" w:rsidRDefault="00150090" w:rsidP="00150090">
      <w:pPr>
        <w:pStyle w:val="ListParagraph"/>
        <w:ind w:left="2160"/>
      </w:pPr>
    </w:p>
    <w:p w14:paraId="305BD715" w14:textId="4E570689" w:rsidR="00150090" w:rsidRDefault="00150090" w:rsidP="00150090">
      <w:pPr>
        <w:pStyle w:val="ListParagraph"/>
        <w:ind w:left="2160"/>
      </w:pPr>
    </w:p>
    <w:p w14:paraId="7BA2A1AA" w14:textId="2920E62E" w:rsidR="00150090" w:rsidRDefault="00150090" w:rsidP="00150090">
      <w:pPr>
        <w:pStyle w:val="ListParagraph"/>
        <w:ind w:left="2160"/>
      </w:pPr>
    </w:p>
    <w:p w14:paraId="6E2B2A15" w14:textId="08FA4A63" w:rsidR="00150090" w:rsidRDefault="00150090" w:rsidP="00150090">
      <w:pPr>
        <w:pStyle w:val="ListParagraph"/>
        <w:ind w:left="2160"/>
      </w:pPr>
    </w:p>
    <w:p w14:paraId="05047B08" w14:textId="17F084D3" w:rsidR="00150090" w:rsidRDefault="00150090" w:rsidP="00150090">
      <w:pPr>
        <w:pStyle w:val="ListParagraph"/>
        <w:ind w:left="2160"/>
      </w:pPr>
    </w:p>
    <w:p w14:paraId="01245EDC" w14:textId="6B57C6FB" w:rsidR="00150090" w:rsidRDefault="00150090" w:rsidP="00150090">
      <w:pPr>
        <w:pStyle w:val="ListParagraph"/>
        <w:ind w:left="2160"/>
      </w:pPr>
    </w:p>
    <w:p w14:paraId="217979B5" w14:textId="4C3ED0C5" w:rsidR="00150090" w:rsidRDefault="00150090" w:rsidP="00150090">
      <w:pPr>
        <w:pStyle w:val="ListParagraph"/>
        <w:ind w:left="2160"/>
      </w:pPr>
    </w:p>
    <w:p w14:paraId="20DC025D" w14:textId="335379BC" w:rsidR="00150090" w:rsidRDefault="00150090" w:rsidP="00150090">
      <w:pPr>
        <w:pStyle w:val="ListParagraph"/>
        <w:ind w:left="2160"/>
      </w:pPr>
    </w:p>
    <w:p w14:paraId="2471F3DF" w14:textId="42A56BEE" w:rsidR="00150090" w:rsidRDefault="00150090" w:rsidP="00150090">
      <w:pPr>
        <w:pStyle w:val="ListParagraph"/>
        <w:ind w:left="2160"/>
      </w:pPr>
    </w:p>
    <w:p w14:paraId="5F2A72F5" w14:textId="7A89179D" w:rsidR="00150090" w:rsidRDefault="00150090" w:rsidP="00150090">
      <w:pPr>
        <w:pStyle w:val="ListParagraph"/>
        <w:ind w:left="2160"/>
      </w:pPr>
    </w:p>
    <w:p w14:paraId="785BD07A" w14:textId="7559CEA1" w:rsidR="00150090" w:rsidRDefault="00150090" w:rsidP="00150090">
      <w:pPr>
        <w:pStyle w:val="ListParagraph"/>
        <w:ind w:left="2160"/>
      </w:pPr>
    </w:p>
    <w:p w14:paraId="1158EF80" w14:textId="1BE8C277" w:rsidR="00150090" w:rsidRDefault="00150090" w:rsidP="00150090">
      <w:pPr>
        <w:pStyle w:val="ListParagraph"/>
        <w:ind w:left="2160"/>
      </w:pPr>
    </w:p>
    <w:p w14:paraId="4B791537" w14:textId="77777777" w:rsidR="00150090" w:rsidRDefault="00150090" w:rsidP="00150090">
      <w:pPr>
        <w:pStyle w:val="ListParagraph"/>
        <w:ind w:left="2160"/>
      </w:pPr>
    </w:p>
    <w:p w14:paraId="494DDFDE" w14:textId="77777777" w:rsidR="00C7155A" w:rsidRDefault="00C7155A" w:rsidP="00C7155A">
      <w:pPr>
        <w:pStyle w:val="ListParagraph"/>
        <w:numPr>
          <w:ilvl w:val="0"/>
          <w:numId w:val="3"/>
        </w:numPr>
      </w:pPr>
      <w:r>
        <w:t>How can you connect to the jury?</w:t>
      </w:r>
    </w:p>
    <w:p w14:paraId="4B92143A" w14:textId="77777777" w:rsidR="00AF733C" w:rsidRDefault="00AF733C">
      <w:r>
        <w:t>Example:</w:t>
      </w:r>
    </w:p>
    <w:p w14:paraId="3E1EC0F9" w14:textId="77777777" w:rsidR="00AF733C" w:rsidRPr="005D6EA2" w:rsidRDefault="00040A0F" w:rsidP="005D6EA2">
      <w:pPr>
        <w:jc w:val="both"/>
        <w:rPr>
          <w:i/>
        </w:rPr>
      </w:pPr>
      <w:r>
        <w:rPr>
          <w:i/>
        </w:rPr>
        <w:t>**</w:t>
      </w:r>
      <w:r w:rsidR="00AF733C" w:rsidRPr="005D6EA2">
        <w:rPr>
          <w:i/>
        </w:rPr>
        <w:t>F</w:t>
      </w:r>
      <w:r>
        <w:rPr>
          <w:i/>
        </w:rPr>
        <w:t>irst became acquainted with burn injuries when my f</w:t>
      </w:r>
      <w:r w:rsidR="00AF733C" w:rsidRPr="005D6EA2">
        <w:rPr>
          <w:i/>
        </w:rPr>
        <w:t xml:space="preserve">amily member </w:t>
      </w:r>
      <w:r>
        <w:rPr>
          <w:i/>
        </w:rPr>
        <w:t xml:space="preserve">suffered a severe burn in a motor vehicle accident. I was a teen at the time, but this is when I realized I wanted to become a nurse. </w:t>
      </w:r>
    </w:p>
    <w:p w14:paraId="3CDDEA5F" w14:textId="77777777" w:rsidR="00040A0F" w:rsidRDefault="00040A0F">
      <w:r>
        <w:t>Now c</w:t>
      </w:r>
      <w:r w:rsidR="006730D8">
        <w:t xml:space="preserve">onnect the dots by providing a </w:t>
      </w:r>
      <w:r>
        <w:t>few lines in conversational form</w:t>
      </w:r>
      <w:r w:rsidR="00192229">
        <w:t>at</w:t>
      </w:r>
      <w:r>
        <w:t xml:space="preserve"> </w:t>
      </w:r>
      <w:r w:rsidR="00192229">
        <w:t xml:space="preserve">indicating </w:t>
      </w:r>
      <w:r>
        <w:t xml:space="preserve">expertise without </w:t>
      </w:r>
      <w:proofErr w:type="spellStart"/>
      <w:r>
        <w:t>braggidose</w:t>
      </w:r>
      <w:proofErr w:type="spellEnd"/>
      <w:r>
        <w:t xml:space="preserve"> language. </w:t>
      </w:r>
    </w:p>
    <w:p w14:paraId="28751727" w14:textId="77777777" w:rsidR="00040A0F" w:rsidRDefault="00040A0F">
      <w:r>
        <w:t>Example</w:t>
      </w:r>
    </w:p>
    <w:p w14:paraId="2F060870" w14:textId="77777777" w:rsidR="006730D8" w:rsidRPr="00040A0F" w:rsidRDefault="00040A0F" w:rsidP="00040A0F">
      <w:pPr>
        <w:jc w:val="both"/>
        <w:rPr>
          <w:i/>
        </w:rPr>
      </w:pPr>
      <w:r w:rsidRPr="00040A0F">
        <w:rPr>
          <w:i/>
        </w:rPr>
        <w:t>**</w:t>
      </w:r>
      <w:r w:rsidR="006730D8" w:rsidRPr="00040A0F">
        <w:rPr>
          <w:i/>
        </w:rPr>
        <w:t xml:space="preserve"> </w:t>
      </w:r>
      <w:r>
        <w:rPr>
          <w:i/>
        </w:rPr>
        <w:t>I am l</w:t>
      </w:r>
      <w:r w:rsidRPr="00290CE0">
        <w:rPr>
          <w:i/>
        </w:rPr>
        <w:t>ucky to have worked in many years in orthopedics</w:t>
      </w:r>
      <w:r>
        <w:rPr>
          <w:i/>
        </w:rPr>
        <w:t xml:space="preserve"> and neurology which provided an excellent background when I began working in the burn unit</w:t>
      </w:r>
      <w:r w:rsidRPr="00290CE0">
        <w:rPr>
          <w:i/>
        </w:rPr>
        <w:t xml:space="preserve">. </w:t>
      </w:r>
      <w:r>
        <w:rPr>
          <w:i/>
        </w:rPr>
        <w:t>I b</w:t>
      </w:r>
      <w:r w:rsidRPr="00290CE0">
        <w:rPr>
          <w:i/>
        </w:rPr>
        <w:t xml:space="preserve">egan in case management in </w:t>
      </w:r>
      <w:r>
        <w:rPr>
          <w:i/>
        </w:rPr>
        <w:t>1990</w:t>
      </w:r>
      <w:r w:rsidRPr="00290CE0">
        <w:rPr>
          <w:i/>
        </w:rPr>
        <w:t xml:space="preserve"> where I first worked with </w:t>
      </w:r>
      <w:r>
        <w:rPr>
          <w:i/>
        </w:rPr>
        <w:t xml:space="preserve">burn patients </w:t>
      </w:r>
      <w:r w:rsidR="00192229">
        <w:rPr>
          <w:i/>
        </w:rPr>
        <w:t>for</w:t>
      </w:r>
      <w:r>
        <w:rPr>
          <w:i/>
        </w:rPr>
        <w:t xml:space="preserve"> their ongoing care needs</w:t>
      </w:r>
      <w:r w:rsidRPr="00290CE0">
        <w:rPr>
          <w:i/>
        </w:rPr>
        <w:t xml:space="preserve">.  </w:t>
      </w:r>
      <w:r w:rsidRPr="00040A0F">
        <w:rPr>
          <w:i/>
        </w:rPr>
        <w:t xml:space="preserve">I </w:t>
      </w:r>
      <w:r>
        <w:rPr>
          <w:i/>
        </w:rPr>
        <w:t xml:space="preserve">have had the </w:t>
      </w:r>
      <w:r w:rsidRPr="00040A0F">
        <w:rPr>
          <w:i/>
        </w:rPr>
        <w:t>opportunity to manage the care for 27 burn pat</w:t>
      </w:r>
      <w:r>
        <w:rPr>
          <w:i/>
        </w:rPr>
        <w:t>ients in the past three years. Two of these cases became the subject of publications for our local association’s journal.  One week each summer, I v</w:t>
      </w:r>
      <w:r w:rsidRPr="00040A0F">
        <w:rPr>
          <w:i/>
        </w:rPr>
        <w:t>olunteer with the local burn camp for kids</w:t>
      </w:r>
      <w:r>
        <w:rPr>
          <w:i/>
        </w:rPr>
        <w:t>. In the past I have p</w:t>
      </w:r>
      <w:r w:rsidRPr="00040A0F">
        <w:rPr>
          <w:i/>
        </w:rPr>
        <w:t>rovide</w:t>
      </w:r>
      <w:r>
        <w:rPr>
          <w:i/>
        </w:rPr>
        <w:t>d</w:t>
      </w:r>
      <w:r w:rsidRPr="00040A0F">
        <w:rPr>
          <w:i/>
        </w:rPr>
        <w:t xml:space="preserve"> safety education to employers related to emergency treatment</w:t>
      </w:r>
      <w:r w:rsidR="00192229">
        <w:rPr>
          <w:i/>
        </w:rPr>
        <w:t xml:space="preserve"> including burn injuries</w:t>
      </w:r>
      <w:r w:rsidRPr="00040A0F">
        <w:rPr>
          <w:i/>
        </w:rPr>
        <w:t xml:space="preserve">.  </w:t>
      </w:r>
      <w:r>
        <w:rPr>
          <w:i/>
        </w:rPr>
        <w:t xml:space="preserve">I learned about what Medicare’s expectations are with regard to the cost of ongoing care by having </w:t>
      </w:r>
      <w:r w:rsidRPr="00040A0F">
        <w:rPr>
          <w:i/>
        </w:rPr>
        <w:t>written many cost projections for the insurance carriers for settlement negotiations and</w:t>
      </w:r>
      <w:r>
        <w:rPr>
          <w:i/>
        </w:rPr>
        <w:t xml:space="preserve"> by writing </w:t>
      </w:r>
      <w:r w:rsidRPr="00040A0F">
        <w:rPr>
          <w:i/>
        </w:rPr>
        <w:t>and submitt</w:t>
      </w:r>
      <w:r>
        <w:rPr>
          <w:i/>
        </w:rPr>
        <w:t>ing</w:t>
      </w:r>
      <w:r w:rsidRPr="00040A0F">
        <w:rPr>
          <w:i/>
        </w:rPr>
        <w:t xml:space="preserve"> several MSAs to CMS related to burn injuries.</w:t>
      </w:r>
    </w:p>
    <w:p w14:paraId="157E7F4A" w14:textId="77777777" w:rsidR="002F5B7A" w:rsidRDefault="002F5B7A"/>
    <w:p w14:paraId="30E6021D" w14:textId="77777777" w:rsidR="002F5B7A" w:rsidRDefault="002F5B7A"/>
    <w:sectPr w:rsidR="002F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137"/>
    <w:multiLevelType w:val="hybridMultilevel"/>
    <w:tmpl w:val="948C29A2"/>
    <w:lvl w:ilvl="0" w:tplc="598E16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A6708"/>
    <w:multiLevelType w:val="hybridMultilevel"/>
    <w:tmpl w:val="E8DE19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570BE"/>
    <w:multiLevelType w:val="hybridMultilevel"/>
    <w:tmpl w:val="D536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45"/>
    <w:rsid w:val="0003697F"/>
    <w:rsid w:val="00040A0F"/>
    <w:rsid w:val="00051D86"/>
    <w:rsid w:val="00080560"/>
    <w:rsid w:val="000D0078"/>
    <w:rsid w:val="000F272F"/>
    <w:rsid w:val="000F7CB4"/>
    <w:rsid w:val="001119D1"/>
    <w:rsid w:val="00150090"/>
    <w:rsid w:val="00192229"/>
    <w:rsid w:val="001A0498"/>
    <w:rsid w:val="00204C8D"/>
    <w:rsid w:val="00215D3B"/>
    <w:rsid w:val="00221D05"/>
    <w:rsid w:val="00253094"/>
    <w:rsid w:val="00290CE0"/>
    <w:rsid w:val="002B33B8"/>
    <w:rsid w:val="002F5B7A"/>
    <w:rsid w:val="00325EF8"/>
    <w:rsid w:val="00342376"/>
    <w:rsid w:val="00386C84"/>
    <w:rsid w:val="003A5A55"/>
    <w:rsid w:val="003A5B4A"/>
    <w:rsid w:val="00461A7E"/>
    <w:rsid w:val="00490961"/>
    <w:rsid w:val="00531F19"/>
    <w:rsid w:val="00595B48"/>
    <w:rsid w:val="005B6772"/>
    <w:rsid w:val="005D524A"/>
    <w:rsid w:val="005D6EA2"/>
    <w:rsid w:val="0064025A"/>
    <w:rsid w:val="00650F6F"/>
    <w:rsid w:val="006730D8"/>
    <w:rsid w:val="0068300A"/>
    <w:rsid w:val="006C1D15"/>
    <w:rsid w:val="006C5FD6"/>
    <w:rsid w:val="00766C45"/>
    <w:rsid w:val="0084680A"/>
    <w:rsid w:val="008A1B33"/>
    <w:rsid w:val="008B6654"/>
    <w:rsid w:val="008B788E"/>
    <w:rsid w:val="008C2AE5"/>
    <w:rsid w:val="008D1913"/>
    <w:rsid w:val="008E4CF3"/>
    <w:rsid w:val="00943F73"/>
    <w:rsid w:val="00A549BC"/>
    <w:rsid w:val="00A82A61"/>
    <w:rsid w:val="00AE4016"/>
    <w:rsid w:val="00AF733C"/>
    <w:rsid w:val="00C0159A"/>
    <w:rsid w:val="00C039D6"/>
    <w:rsid w:val="00C7155A"/>
    <w:rsid w:val="00CA3055"/>
    <w:rsid w:val="00CB0CFF"/>
    <w:rsid w:val="00E77C40"/>
    <w:rsid w:val="00F15A96"/>
    <w:rsid w:val="00F95E96"/>
    <w:rsid w:val="00FC3B14"/>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9D3"/>
  <w15:docId w15:val="{2634BA75-40D5-4014-8652-37CF7FB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45"/>
    <w:rPr>
      <w:color w:val="0000FF" w:themeColor="hyperlink"/>
      <w:u w:val="single"/>
    </w:rPr>
  </w:style>
  <w:style w:type="paragraph" w:styleId="ListParagraph">
    <w:name w:val="List Paragraph"/>
    <w:basedOn w:val="Normal"/>
    <w:uiPriority w:val="34"/>
    <w:qFormat/>
    <w:rsid w:val="00290CE0"/>
    <w:pPr>
      <w:ind w:left="720"/>
      <w:contextualSpacing/>
    </w:pPr>
  </w:style>
  <w:style w:type="paragraph" w:styleId="BalloonText">
    <w:name w:val="Balloon Text"/>
    <w:basedOn w:val="Normal"/>
    <w:link w:val="BalloonTextChar"/>
    <w:uiPriority w:val="99"/>
    <w:semiHidden/>
    <w:unhideWhenUsed/>
    <w:rsid w:val="002F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VPmedical</dc:creator>
  <cp:lastModifiedBy>Victoria Powell</cp:lastModifiedBy>
  <cp:revision>2</cp:revision>
  <cp:lastPrinted>2013-08-04T17:14:00Z</cp:lastPrinted>
  <dcterms:created xsi:type="dcterms:W3CDTF">2020-02-23T21:41:00Z</dcterms:created>
  <dcterms:modified xsi:type="dcterms:W3CDTF">2020-02-23T21:41:00Z</dcterms:modified>
</cp:coreProperties>
</file>